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B62DF" w14:textId="6770CF3A" w:rsidR="00213B39" w:rsidRPr="00213B39" w:rsidRDefault="00213B39" w:rsidP="00213B39">
      <w:pPr>
        <w:spacing w:line="360" w:lineRule="auto"/>
        <w:jc w:val="center"/>
        <w:rPr>
          <w:rFonts w:ascii="Arial" w:hAnsi="Arial" w:cs="Arial"/>
          <w:b/>
          <w:bCs/>
          <w:sz w:val="28"/>
          <w:szCs w:val="28"/>
        </w:rPr>
      </w:pPr>
      <w:r w:rsidRPr="00213B39">
        <w:rPr>
          <w:rFonts w:ascii="Arial" w:hAnsi="Arial" w:cs="Arial"/>
          <w:b/>
          <w:bCs/>
          <w:sz w:val="28"/>
          <w:szCs w:val="28"/>
        </w:rPr>
        <w:t>Transkript zur Lektion „Videoanalyse“ (Vertiefungsmodul)</w:t>
      </w:r>
    </w:p>
    <w:p w14:paraId="5A8CC560" w14:textId="68F0A1C0" w:rsidR="00213B39" w:rsidRDefault="00213B39" w:rsidP="00213B39">
      <w:pPr>
        <w:spacing w:line="360" w:lineRule="auto"/>
        <w:jc w:val="center"/>
        <w:rPr>
          <w:rFonts w:ascii="Arial" w:hAnsi="Arial" w:cs="Arial"/>
          <w:sz w:val="22"/>
          <w:szCs w:val="22"/>
        </w:rPr>
      </w:pPr>
      <w:r>
        <w:rPr>
          <w:rFonts w:ascii="Arial" w:hAnsi="Arial" w:cs="Arial"/>
          <w:sz w:val="22"/>
          <w:szCs w:val="22"/>
        </w:rPr>
        <w:t>mit Rike Große-Heilmann (Universität Paderborn)</w:t>
      </w:r>
    </w:p>
    <w:p w14:paraId="657CCED6" w14:textId="77777777" w:rsidR="00213B39" w:rsidRDefault="00213B39" w:rsidP="00213B39">
      <w:pPr>
        <w:rPr>
          <w:rFonts w:ascii="Arial" w:hAnsi="Arial" w:cs="Arial"/>
          <w:sz w:val="22"/>
          <w:szCs w:val="22"/>
        </w:rPr>
      </w:pPr>
    </w:p>
    <w:p w14:paraId="31A76D87" w14:textId="49219465" w:rsidR="001A5E11" w:rsidRDefault="001A5E11" w:rsidP="001A5E11">
      <w:pPr>
        <w:spacing w:line="360" w:lineRule="auto"/>
        <w:jc w:val="both"/>
        <w:rPr>
          <w:rFonts w:ascii="Arial" w:hAnsi="Arial" w:cs="Arial"/>
          <w:b/>
          <w:bCs/>
          <w:sz w:val="22"/>
          <w:szCs w:val="22"/>
        </w:rPr>
      </w:pPr>
      <w:r>
        <w:rPr>
          <w:rFonts w:ascii="Arial" w:hAnsi="Arial" w:cs="Arial"/>
          <w:b/>
          <w:bCs/>
          <w:sz w:val="22"/>
          <w:szCs w:val="22"/>
        </w:rPr>
        <w:t xml:space="preserve">Video </w:t>
      </w:r>
      <w:r w:rsidR="00CB5C48">
        <w:rPr>
          <w:rFonts w:ascii="Arial" w:hAnsi="Arial" w:cs="Arial"/>
          <w:b/>
          <w:bCs/>
          <w:sz w:val="22"/>
          <w:szCs w:val="22"/>
        </w:rPr>
        <w:t>1</w:t>
      </w:r>
      <w:r>
        <w:rPr>
          <w:rFonts w:ascii="Arial" w:hAnsi="Arial" w:cs="Arial"/>
          <w:b/>
          <w:bCs/>
          <w:sz w:val="22"/>
          <w:szCs w:val="22"/>
        </w:rPr>
        <w:t>: Was ist Videoanalyse?</w:t>
      </w:r>
    </w:p>
    <w:p w14:paraId="7F21A9FB" w14:textId="77777777" w:rsidR="001A5E11" w:rsidRDefault="001A5E11" w:rsidP="001A5E11">
      <w:pPr>
        <w:spacing w:line="360" w:lineRule="auto"/>
        <w:jc w:val="both"/>
        <w:rPr>
          <w:rFonts w:ascii="Arial" w:hAnsi="Arial" w:cs="Arial"/>
          <w:sz w:val="22"/>
          <w:szCs w:val="22"/>
        </w:rPr>
      </w:pPr>
    </w:p>
    <w:p w14:paraId="49830F80" w14:textId="77777777" w:rsidR="001A5E11" w:rsidRDefault="001A5E11" w:rsidP="001A5E11">
      <w:pPr>
        <w:spacing w:line="360" w:lineRule="auto"/>
        <w:jc w:val="both"/>
        <w:rPr>
          <w:rFonts w:ascii="Arial" w:hAnsi="Arial" w:cs="Arial"/>
          <w:i/>
          <w:iCs/>
          <w:sz w:val="22"/>
          <w:szCs w:val="22"/>
        </w:rPr>
      </w:pPr>
      <w:r>
        <w:rPr>
          <w:rFonts w:ascii="Arial" w:hAnsi="Arial" w:cs="Arial"/>
          <w:i/>
          <w:iCs/>
          <w:sz w:val="22"/>
          <w:szCs w:val="22"/>
        </w:rPr>
        <w:t>Folie: Was ist eine Videoanalyse? – Teil 1</w:t>
      </w:r>
    </w:p>
    <w:p w14:paraId="43F66B28" w14:textId="77777777" w:rsidR="001A5E11" w:rsidRDefault="001A5E11" w:rsidP="001A5E11">
      <w:pPr>
        <w:spacing w:line="360" w:lineRule="auto"/>
        <w:jc w:val="both"/>
        <w:rPr>
          <w:rFonts w:ascii="Arial" w:hAnsi="Arial" w:cs="Arial"/>
          <w:sz w:val="22"/>
          <w:szCs w:val="22"/>
        </w:rPr>
      </w:pPr>
      <w:r>
        <w:rPr>
          <w:rFonts w:ascii="Arial" w:hAnsi="Arial" w:cs="Arial"/>
          <w:sz w:val="22"/>
          <w:szCs w:val="22"/>
        </w:rPr>
        <w:t xml:space="preserve">In diesem ersten Video möchten wir zu Beginn einmal kurz klären, was denn eigentlich eine Videoanalyse ist. </w:t>
      </w:r>
    </w:p>
    <w:p w14:paraId="5F79A636" w14:textId="77777777" w:rsidR="001A5E11" w:rsidRDefault="001A5E11" w:rsidP="001A5E11">
      <w:pPr>
        <w:spacing w:line="360" w:lineRule="auto"/>
        <w:jc w:val="both"/>
        <w:rPr>
          <w:rFonts w:ascii="Arial" w:hAnsi="Arial" w:cs="Arial"/>
          <w:sz w:val="22"/>
          <w:szCs w:val="22"/>
        </w:rPr>
      </w:pPr>
      <w:r>
        <w:rPr>
          <w:rFonts w:ascii="Arial" w:hAnsi="Arial" w:cs="Arial"/>
          <w:sz w:val="22"/>
          <w:szCs w:val="22"/>
        </w:rPr>
        <w:t xml:space="preserve">Die Videoanalyse ist ein berührungsloses Messverfahren, um ein- oder zweidimensionale Bewegungsvorgänge zu erfassen. Das heißt, es werden von einem bewegten Objekt Orts- und Zeitkoordinaten gemessen. </w:t>
      </w:r>
    </w:p>
    <w:p w14:paraId="58EA46CC" w14:textId="77777777" w:rsidR="001A5E11" w:rsidRDefault="001A5E11" w:rsidP="001A5E11">
      <w:pPr>
        <w:spacing w:line="360" w:lineRule="auto"/>
        <w:jc w:val="both"/>
        <w:rPr>
          <w:rFonts w:ascii="Arial" w:hAnsi="Arial" w:cs="Arial"/>
          <w:sz w:val="22"/>
          <w:szCs w:val="22"/>
        </w:rPr>
      </w:pPr>
      <w:r>
        <w:rPr>
          <w:rFonts w:ascii="Arial" w:hAnsi="Arial" w:cs="Arial"/>
          <w:sz w:val="22"/>
          <w:szCs w:val="22"/>
        </w:rPr>
        <w:t xml:space="preserve">Das bewegte Objekt bzw. seine Position wird in einem zweidimensionalen Koordinatensystem in Einzelbildern gespeichert und markiert. Durch die Markierung des Objekts auf jedem Einzelbild entsteht eine Folge von Positionen. Dadurch ergibt sich die sogenannte Bahnkurve des Objekts, die die Bewegung darstellt. Die Markierung in diesen Einzelbildern des Videos kann von Hand geschehen, aber in den meisten Videoanalyseprogrammen kann das auch automatisch umgesetzt werden. </w:t>
      </w:r>
    </w:p>
    <w:p w14:paraId="2EAAF081" w14:textId="77777777" w:rsidR="001A5E11" w:rsidRDefault="001A5E11" w:rsidP="001A5E11">
      <w:pPr>
        <w:spacing w:line="360" w:lineRule="auto"/>
        <w:jc w:val="both"/>
        <w:rPr>
          <w:rFonts w:ascii="Arial" w:hAnsi="Arial" w:cs="Arial"/>
          <w:sz w:val="22"/>
          <w:szCs w:val="22"/>
        </w:rPr>
      </w:pPr>
      <w:r>
        <w:rPr>
          <w:rFonts w:ascii="Arial" w:hAnsi="Arial" w:cs="Arial"/>
          <w:sz w:val="22"/>
          <w:szCs w:val="22"/>
        </w:rPr>
        <w:t xml:space="preserve">Was kann man dann also mit der Videoanalyse machen? Man kann Bewegungen analysieren und Geschwindigkeiten sowie Beschleunigungen von bewegten Objekten erfassen. Das heißt, es bietet sich insbesondere im Themenfeld Mechanik an. Wenn man auch noch die Masse des Objekts kennt, kann man rechnerisch auf die Kraft, den Impuls oder die Energie erweitern. Man kann sich in einigen Programmen auch Bewegungsdiagramme ausgeben lassen, z.B. Zeit-Ort- oder Zeit-Geschwindigkeitsdiagramme. Zusätzlich gibt es Videoanalyseprogramme, die die physikalischen Größen mit Vektorpfeilen darstellen können. </w:t>
      </w:r>
    </w:p>
    <w:p w14:paraId="6ED94A05" w14:textId="77777777" w:rsidR="001A5E11" w:rsidRDefault="001A5E11" w:rsidP="001A5E11">
      <w:pPr>
        <w:spacing w:line="360" w:lineRule="auto"/>
        <w:jc w:val="both"/>
        <w:rPr>
          <w:rFonts w:ascii="Arial" w:hAnsi="Arial" w:cs="Arial"/>
          <w:sz w:val="22"/>
          <w:szCs w:val="22"/>
        </w:rPr>
      </w:pPr>
    </w:p>
    <w:p w14:paraId="20F994C2" w14:textId="77777777" w:rsidR="001A5E11" w:rsidRDefault="001A5E11" w:rsidP="001A5E11">
      <w:pPr>
        <w:spacing w:line="360" w:lineRule="auto"/>
        <w:jc w:val="both"/>
        <w:rPr>
          <w:rFonts w:ascii="Arial" w:hAnsi="Arial" w:cs="Arial"/>
          <w:i/>
          <w:iCs/>
          <w:sz w:val="22"/>
          <w:szCs w:val="22"/>
        </w:rPr>
      </w:pPr>
      <w:r>
        <w:rPr>
          <w:rFonts w:ascii="Arial" w:hAnsi="Arial" w:cs="Arial"/>
          <w:i/>
          <w:iCs/>
          <w:sz w:val="22"/>
          <w:szCs w:val="22"/>
        </w:rPr>
        <w:t>Folie: Was ist Videoanalyse? – Teil 2</w:t>
      </w:r>
    </w:p>
    <w:p w14:paraId="21CCA288" w14:textId="6F2765DF" w:rsidR="001A5E11" w:rsidRDefault="001A5E11" w:rsidP="001A5E11">
      <w:pPr>
        <w:spacing w:line="360" w:lineRule="auto"/>
        <w:jc w:val="both"/>
        <w:rPr>
          <w:rFonts w:ascii="Arial" w:hAnsi="Arial" w:cs="Arial"/>
          <w:sz w:val="22"/>
          <w:szCs w:val="22"/>
        </w:rPr>
      </w:pPr>
      <w:r>
        <w:rPr>
          <w:rFonts w:ascii="Arial" w:hAnsi="Arial" w:cs="Arial"/>
          <w:sz w:val="22"/>
          <w:szCs w:val="22"/>
        </w:rPr>
        <w:t xml:space="preserve">So zeigt dieses Video ein Beispiel einer Videoanalyse mit einem Programm, in dem solche Vektorpfeile für Geschwindigkeit und Beschleunigung dargestellt werden können. Bei so einer Wurfbewegung kann dann mit Hilfe der Videoanalyse und der Darstellung der Vektorpfeile beispielsweise die typische Schülervorstellung adressiert werden, dass zur Aufrechterhaltung einer Bewegung immer eine Kraft in Bewegungsrichtung wirken müsse oder dass die Kraft als proportional zur Geschwindigkeit betrachtet wird. Mit der Videoanalyse sieht man jedoch die Bewegung, in der die Beschleunigung und somit auch die Kraft gleichbleibt und auch nicht in Bewegungsrichtung zeigt. </w:t>
      </w:r>
    </w:p>
    <w:p w14:paraId="4283FCE5" w14:textId="77777777" w:rsidR="001A5E11" w:rsidRDefault="001A5E11" w:rsidP="001A5E11">
      <w:pPr>
        <w:spacing w:line="360" w:lineRule="auto"/>
        <w:jc w:val="both"/>
        <w:rPr>
          <w:rFonts w:ascii="Arial" w:hAnsi="Arial" w:cs="Arial"/>
          <w:sz w:val="22"/>
          <w:szCs w:val="22"/>
        </w:rPr>
      </w:pPr>
    </w:p>
    <w:p w14:paraId="5C89AD97" w14:textId="77777777" w:rsidR="001A5E11" w:rsidRDefault="001A5E11" w:rsidP="001A5E11">
      <w:pPr>
        <w:spacing w:line="360" w:lineRule="auto"/>
        <w:jc w:val="both"/>
        <w:rPr>
          <w:rFonts w:ascii="Arial" w:hAnsi="Arial" w:cs="Arial"/>
          <w:i/>
          <w:iCs/>
          <w:sz w:val="22"/>
          <w:szCs w:val="22"/>
        </w:rPr>
      </w:pPr>
      <w:r>
        <w:rPr>
          <w:rFonts w:ascii="Arial" w:hAnsi="Arial" w:cs="Arial"/>
          <w:i/>
          <w:iCs/>
          <w:sz w:val="22"/>
          <w:szCs w:val="22"/>
        </w:rPr>
        <w:t>Folie: Programme zur Videoanalyse</w:t>
      </w:r>
    </w:p>
    <w:p w14:paraId="28D54FE0" w14:textId="77777777" w:rsidR="001A5E11" w:rsidRDefault="001A5E11" w:rsidP="001A5E11">
      <w:pPr>
        <w:spacing w:line="360" w:lineRule="auto"/>
        <w:jc w:val="both"/>
        <w:rPr>
          <w:rFonts w:ascii="Arial" w:hAnsi="Arial" w:cs="Arial"/>
          <w:sz w:val="22"/>
          <w:szCs w:val="22"/>
        </w:rPr>
      </w:pPr>
      <w:r>
        <w:rPr>
          <w:rFonts w:ascii="Arial" w:hAnsi="Arial" w:cs="Arial"/>
          <w:sz w:val="22"/>
          <w:szCs w:val="22"/>
        </w:rPr>
        <w:t xml:space="preserve">Zum Schluss dieser kurzen Einführung, was die Videoanalyse eigentlich ist, möchten wir an dieser Stelle auch ein paar Programme auflisten, die es für die Videoanalyse im </w:t>
      </w:r>
      <w:r>
        <w:rPr>
          <w:rFonts w:ascii="Arial" w:hAnsi="Arial" w:cs="Arial"/>
          <w:sz w:val="22"/>
          <w:szCs w:val="22"/>
        </w:rPr>
        <w:lastRenderedPageBreak/>
        <w:t xml:space="preserve">Physikunterricht gibt. Dabei lassen sich Programme für die Videoanalyse am PC gegenüber Videoanalyse-Apps an mobilen Endgeräten wie z.B. Tablets unterscheiden. </w:t>
      </w:r>
    </w:p>
    <w:p w14:paraId="1A660BEF" w14:textId="77777777" w:rsidR="001A5E11" w:rsidRDefault="001A5E11" w:rsidP="001A5E11">
      <w:pPr>
        <w:spacing w:line="360" w:lineRule="auto"/>
        <w:jc w:val="both"/>
        <w:rPr>
          <w:rFonts w:ascii="Arial" w:hAnsi="Arial" w:cs="Arial"/>
          <w:sz w:val="22"/>
          <w:szCs w:val="22"/>
        </w:rPr>
      </w:pPr>
      <w:r>
        <w:rPr>
          <w:rFonts w:ascii="Arial" w:hAnsi="Arial" w:cs="Arial"/>
          <w:sz w:val="22"/>
          <w:szCs w:val="22"/>
        </w:rPr>
        <w:t xml:space="preserve">Für den PC gibt es z.B. das Programm </w:t>
      </w:r>
      <w:r w:rsidRPr="001A5E11">
        <w:rPr>
          <w:rFonts w:ascii="Arial" w:hAnsi="Arial" w:cs="Arial"/>
          <w:i/>
          <w:iCs/>
          <w:sz w:val="22"/>
          <w:szCs w:val="22"/>
        </w:rPr>
        <w:t>Measure Dynamics</w:t>
      </w:r>
      <w:r>
        <w:rPr>
          <w:rFonts w:ascii="Arial" w:hAnsi="Arial" w:cs="Arial"/>
          <w:sz w:val="22"/>
          <w:szCs w:val="22"/>
        </w:rPr>
        <w:t xml:space="preserve"> und das Programm </w:t>
      </w:r>
      <w:r w:rsidRPr="001A5E11">
        <w:rPr>
          <w:rFonts w:ascii="Arial" w:hAnsi="Arial" w:cs="Arial"/>
          <w:i/>
          <w:iCs/>
          <w:sz w:val="22"/>
          <w:szCs w:val="22"/>
        </w:rPr>
        <w:t>Tracker</w:t>
      </w:r>
      <w:r>
        <w:rPr>
          <w:rFonts w:ascii="Arial" w:hAnsi="Arial" w:cs="Arial"/>
          <w:sz w:val="22"/>
          <w:szCs w:val="22"/>
        </w:rPr>
        <w:t xml:space="preserve">. </w:t>
      </w:r>
      <w:r w:rsidRPr="001A5E11">
        <w:rPr>
          <w:rFonts w:ascii="Arial" w:hAnsi="Arial" w:cs="Arial"/>
          <w:i/>
          <w:iCs/>
          <w:sz w:val="22"/>
          <w:szCs w:val="22"/>
        </w:rPr>
        <w:t>Measure Dynamics</w:t>
      </w:r>
      <w:r>
        <w:rPr>
          <w:rFonts w:ascii="Arial" w:hAnsi="Arial" w:cs="Arial"/>
          <w:sz w:val="22"/>
          <w:szCs w:val="22"/>
        </w:rPr>
        <w:t xml:space="preserve"> hat eine angenehme Benutzeroberfläche und sehr viele Möglichkeiten, z.B. auch die Einblendung von Vektorpfeilen, wie wir es eben im Beispiel gesehen haben. Das vorausgehende Beispielvideo wurde auch mit </w:t>
      </w:r>
      <w:r w:rsidRPr="001A5E11">
        <w:rPr>
          <w:rFonts w:ascii="Arial" w:hAnsi="Arial" w:cs="Arial"/>
          <w:i/>
          <w:iCs/>
          <w:sz w:val="22"/>
          <w:szCs w:val="22"/>
        </w:rPr>
        <w:t>Measure Dynamics</w:t>
      </w:r>
      <w:r>
        <w:rPr>
          <w:rFonts w:ascii="Arial" w:hAnsi="Arial" w:cs="Arial"/>
          <w:sz w:val="22"/>
          <w:szCs w:val="22"/>
        </w:rPr>
        <w:t xml:space="preserve"> erstellt. Eine kostenfreie Alternative ist das Programm </w:t>
      </w:r>
      <w:r w:rsidRPr="001A5E11">
        <w:rPr>
          <w:rFonts w:ascii="Arial" w:hAnsi="Arial" w:cs="Arial"/>
          <w:i/>
          <w:iCs/>
          <w:sz w:val="22"/>
          <w:szCs w:val="22"/>
        </w:rPr>
        <w:t>Tracker</w:t>
      </w:r>
      <w:r>
        <w:rPr>
          <w:rFonts w:ascii="Arial" w:hAnsi="Arial" w:cs="Arial"/>
          <w:sz w:val="22"/>
          <w:szCs w:val="22"/>
        </w:rPr>
        <w:t xml:space="preserve">, welches in der Handhabung jedoch nicht ganz so einfach ist. </w:t>
      </w:r>
    </w:p>
    <w:p w14:paraId="57E49535" w14:textId="39611D72" w:rsidR="001A5E11" w:rsidRDefault="001A5E11" w:rsidP="001A5E11">
      <w:pPr>
        <w:spacing w:line="360" w:lineRule="auto"/>
        <w:jc w:val="both"/>
        <w:rPr>
          <w:rFonts w:ascii="Arial" w:hAnsi="Arial" w:cs="Arial"/>
          <w:sz w:val="22"/>
          <w:szCs w:val="22"/>
        </w:rPr>
      </w:pPr>
      <w:r>
        <w:rPr>
          <w:rFonts w:ascii="Arial" w:hAnsi="Arial" w:cs="Arial"/>
          <w:sz w:val="22"/>
          <w:szCs w:val="22"/>
        </w:rPr>
        <w:t xml:space="preserve">Bei den Videoanalyse-Apps gibt es z.B. für iOS-Geräte die App </w:t>
      </w:r>
      <w:r w:rsidRPr="001A5E11">
        <w:rPr>
          <w:rFonts w:ascii="Arial" w:hAnsi="Arial" w:cs="Arial"/>
          <w:i/>
          <w:iCs/>
          <w:sz w:val="22"/>
          <w:szCs w:val="22"/>
        </w:rPr>
        <w:t>VIANA</w:t>
      </w:r>
      <w:r>
        <w:rPr>
          <w:rFonts w:ascii="Arial" w:hAnsi="Arial" w:cs="Arial"/>
          <w:sz w:val="22"/>
          <w:szCs w:val="22"/>
        </w:rPr>
        <w:t xml:space="preserve">, welche kostenfrei ist. In diesem Modul wird später auch eine Videoanalyse mit dieser App </w:t>
      </w:r>
      <w:r w:rsidRPr="001A5E11">
        <w:rPr>
          <w:rFonts w:ascii="Arial" w:hAnsi="Arial" w:cs="Arial"/>
          <w:i/>
          <w:iCs/>
          <w:sz w:val="22"/>
          <w:szCs w:val="22"/>
        </w:rPr>
        <w:t>VIANA</w:t>
      </w:r>
      <w:r>
        <w:rPr>
          <w:rFonts w:ascii="Arial" w:hAnsi="Arial" w:cs="Arial"/>
          <w:sz w:val="22"/>
          <w:szCs w:val="22"/>
        </w:rPr>
        <w:t xml:space="preserve"> gezeigt. Weiterhin gibt es für iOS die kostenpflichtige App </w:t>
      </w:r>
      <w:r w:rsidRPr="001A5E11">
        <w:rPr>
          <w:rFonts w:ascii="Arial" w:hAnsi="Arial" w:cs="Arial"/>
          <w:i/>
          <w:iCs/>
          <w:sz w:val="22"/>
          <w:szCs w:val="22"/>
        </w:rPr>
        <w:t>Newton-DV</w:t>
      </w:r>
      <w:r>
        <w:rPr>
          <w:rFonts w:ascii="Arial" w:hAnsi="Arial" w:cs="Arial"/>
          <w:sz w:val="22"/>
          <w:szCs w:val="22"/>
        </w:rPr>
        <w:t xml:space="preserve">. Ebenso gibt es von Vernier die beiden Apps </w:t>
      </w:r>
      <w:r w:rsidRPr="001A5E11">
        <w:rPr>
          <w:rFonts w:ascii="Arial" w:hAnsi="Arial" w:cs="Arial"/>
          <w:i/>
          <w:iCs/>
          <w:sz w:val="22"/>
          <w:szCs w:val="22"/>
        </w:rPr>
        <w:t>VideoPhysics</w:t>
      </w:r>
      <w:r>
        <w:rPr>
          <w:rFonts w:ascii="Arial" w:hAnsi="Arial" w:cs="Arial"/>
          <w:sz w:val="22"/>
          <w:szCs w:val="22"/>
        </w:rPr>
        <w:t xml:space="preserve"> und </w:t>
      </w:r>
      <w:r w:rsidRPr="001A5E11">
        <w:rPr>
          <w:rFonts w:ascii="Arial" w:hAnsi="Arial" w:cs="Arial"/>
          <w:i/>
          <w:iCs/>
          <w:sz w:val="22"/>
          <w:szCs w:val="22"/>
        </w:rPr>
        <w:t>Graphical Analysis</w:t>
      </w:r>
      <w:r>
        <w:rPr>
          <w:rFonts w:ascii="Arial" w:hAnsi="Arial" w:cs="Arial"/>
          <w:sz w:val="22"/>
          <w:szCs w:val="22"/>
        </w:rPr>
        <w:t xml:space="preserve">. Die beiden sind hier zusammen aufgeführt, weil die eine App für die Videoaufnahme und die zweite App vor allem für die weitere Datenauswertung genutzt werden kann. Beide Apps sind miteinander gut kombinierbar. </w:t>
      </w:r>
      <w:r w:rsidRPr="001A5E11">
        <w:rPr>
          <w:rFonts w:ascii="Arial" w:hAnsi="Arial" w:cs="Arial"/>
          <w:i/>
          <w:iCs/>
          <w:sz w:val="22"/>
          <w:szCs w:val="22"/>
        </w:rPr>
        <w:t>VideoPhysics</w:t>
      </w:r>
      <w:r>
        <w:rPr>
          <w:rFonts w:ascii="Arial" w:hAnsi="Arial" w:cs="Arial"/>
          <w:sz w:val="22"/>
          <w:szCs w:val="22"/>
        </w:rPr>
        <w:t xml:space="preserve"> ist dabei kostenpflichtig und </w:t>
      </w:r>
      <w:r w:rsidRPr="001A5E11">
        <w:rPr>
          <w:rFonts w:ascii="Arial" w:hAnsi="Arial" w:cs="Arial"/>
          <w:i/>
          <w:iCs/>
          <w:sz w:val="22"/>
          <w:szCs w:val="22"/>
        </w:rPr>
        <w:t>Graphical Analysis</w:t>
      </w:r>
      <w:r>
        <w:rPr>
          <w:rFonts w:ascii="Arial" w:hAnsi="Arial" w:cs="Arial"/>
          <w:sz w:val="22"/>
          <w:szCs w:val="22"/>
        </w:rPr>
        <w:t xml:space="preserve"> ist kostenfrei und sogar nicht nur für iOS, sondern auch für Android-Geräte verfügbar. In </w:t>
      </w:r>
      <w:r w:rsidRPr="001A5E11">
        <w:rPr>
          <w:rFonts w:ascii="Arial" w:hAnsi="Arial" w:cs="Arial"/>
          <w:i/>
          <w:iCs/>
          <w:sz w:val="22"/>
          <w:szCs w:val="22"/>
        </w:rPr>
        <w:t>Graphical Analysis</w:t>
      </w:r>
      <w:r>
        <w:rPr>
          <w:rFonts w:ascii="Arial" w:hAnsi="Arial" w:cs="Arial"/>
          <w:sz w:val="22"/>
          <w:szCs w:val="22"/>
        </w:rPr>
        <w:t xml:space="preserve"> können aber auch andere Daten einfach eingespeist werden, das heißt, die müssen nicht vorher mit </w:t>
      </w:r>
      <w:r w:rsidRPr="001A5E11">
        <w:rPr>
          <w:rFonts w:ascii="Arial" w:hAnsi="Arial" w:cs="Arial"/>
          <w:i/>
          <w:iCs/>
          <w:sz w:val="22"/>
          <w:szCs w:val="22"/>
        </w:rPr>
        <w:t>VideoPhysics</w:t>
      </w:r>
      <w:r>
        <w:rPr>
          <w:rFonts w:ascii="Arial" w:hAnsi="Arial" w:cs="Arial"/>
          <w:sz w:val="22"/>
          <w:szCs w:val="22"/>
        </w:rPr>
        <w:t xml:space="preserve"> aufgenommen worden sein. Für Android-Geräte gibt es außerdem noch die App </w:t>
      </w:r>
      <w:r w:rsidRPr="001A5E11">
        <w:rPr>
          <w:rFonts w:ascii="Arial" w:hAnsi="Arial" w:cs="Arial"/>
          <w:i/>
          <w:iCs/>
          <w:sz w:val="22"/>
          <w:szCs w:val="22"/>
        </w:rPr>
        <w:t>VidAnalysis</w:t>
      </w:r>
      <w:r>
        <w:rPr>
          <w:rFonts w:ascii="Arial" w:hAnsi="Arial" w:cs="Arial"/>
          <w:sz w:val="22"/>
          <w:szCs w:val="22"/>
        </w:rPr>
        <w:t xml:space="preserve">, die ebenfalls kostenfrei ist, und die App </w:t>
      </w:r>
      <w:r w:rsidRPr="001A5E11">
        <w:rPr>
          <w:rFonts w:ascii="Arial" w:hAnsi="Arial" w:cs="Arial"/>
          <w:i/>
          <w:iCs/>
          <w:sz w:val="22"/>
          <w:szCs w:val="22"/>
        </w:rPr>
        <w:t>eXperilyser,</w:t>
      </w:r>
      <w:r>
        <w:rPr>
          <w:rFonts w:ascii="Arial" w:hAnsi="Arial" w:cs="Arial"/>
          <w:sz w:val="22"/>
          <w:szCs w:val="22"/>
        </w:rPr>
        <w:t xml:space="preserve"> welche kostenpflichtig ist. Die Preise für alle diese Apps sind aber relativ günstig und nicht zu vergleichen mit beispielsweise dem Kauf des PC-Programms </w:t>
      </w:r>
      <w:r w:rsidRPr="001A5E11">
        <w:rPr>
          <w:rFonts w:ascii="Arial" w:hAnsi="Arial" w:cs="Arial"/>
          <w:i/>
          <w:iCs/>
          <w:sz w:val="22"/>
          <w:szCs w:val="22"/>
        </w:rPr>
        <w:t>Measure Dynamics</w:t>
      </w:r>
      <w:r>
        <w:rPr>
          <w:rFonts w:ascii="Arial" w:hAnsi="Arial" w:cs="Arial"/>
          <w:sz w:val="22"/>
          <w:szCs w:val="22"/>
        </w:rPr>
        <w:t>. Wir verlinken Ihnen in den weiterführenden Materialien unter diesem Video diese Liste und einen Beitrag, in dem verschiedene Videoanalyse-Apps im Hinblick auf verschiedene Kriterien miteinander verglichen wurden. Da wurde einmal die Bedienung, aber auch die Datenaufnahme und die Auswertung oder auch der Export von Daten als Kriterien in die Bewertung einbezogen. Für diejenigen, die sich dafür interessieren, können Sie sich gerne diesen Beitrag anschauen.</w:t>
      </w:r>
    </w:p>
    <w:p w14:paraId="773CF3BC" w14:textId="77777777" w:rsidR="001A5E11" w:rsidRDefault="001A5E11" w:rsidP="001A5E11">
      <w:pPr>
        <w:spacing w:line="360" w:lineRule="auto"/>
        <w:jc w:val="both"/>
        <w:rPr>
          <w:rFonts w:ascii="Arial" w:hAnsi="Arial" w:cs="Arial"/>
          <w:sz w:val="22"/>
          <w:szCs w:val="22"/>
        </w:rPr>
      </w:pPr>
    </w:p>
    <w:p w14:paraId="35078F48" w14:textId="77777777" w:rsidR="003A5ECD" w:rsidRDefault="003A5ECD"/>
    <w:sectPr w:rsidR="003A5EC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D6E"/>
    <w:rsid w:val="00053B2A"/>
    <w:rsid w:val="000C165F"/>
    <w:rsid w:val="000F5D6E"/>
    <w:rsid w:val="001A5E11"/>
    <w:rsid w:val="00213B39"/>
    <w:rsid w:val="00273EFC"/>
    <w:rsid w:val="003A5ECD"/>
    <w:rsid w:val="004B6045"/>
    <w:rsid w:val="004C0E5B"/>
    <w:rsid w:val="006164AE"/>
    <w:rsid w:val="006E674B"/>
    <w:rsid w:val="00813FF8"/>
    <w:rsid w:val="008D53AA"/>
    <w:rsid w:val="00A108BB"/>
    <w:rsid w:val="00BF6248"/>
    <w:rsid w:val="00CA0DCB"/>
    <w:rsid w:val="00CB3A08"/>
    <w:rsid w:val="00CB5C48"/>
    <w:rsid w:val="00F25F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42F87"/>
  <w15:chartTrackingRefBased/>
  <w15:docId w15:val="{ECECB62C-0575-46D3-88D2-47DC316E4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3B39"/>
    <w:pPr>
      <w:spacing w:after="0" w:line="240" w:lineRule="auto"/>
    </w:pPr>
    <w:rPr>
      <w:rFonts w:ascii="Calibri" w:eastAsiaTheme="minorEastAsia" w:hAnsi="Calibri" w:cs="Calibri"/>
      <w:szCs w:val="21"/>
      <w:lang w:eastAsia="ja-JP"/>
    </w:rPr>
  </w:style>
  <w:style w:type="paragraph" w:styleId="berschrift1">
    <w:name w:val="heading 1"/>
    <w:basedOn w:val="Standard"/>
    <w:next w:val="Standard"/>
    <w:link w:val="berschrift1Zchn"/>
    <w:uiPriority w:val="9"/>
    <w:qFormat/>
    <w:rsid w:val="000F5D6E"/>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lang w:eastAsia="en-US"/>
    </w:rPr>
  </w:style>
  <w:style w:type="paragraph" w:styleId="berschrift2">
    <w:name w:val="heading 2"/>
    <w:basedOn w:val="Standard"/>
    <w:next w:val="Standard"/>
    <w:link w:val="berschrift2Zchn"/>
    <w:uiPriority w:val="9"/>
    <w:semiHidden/>
    <w:unhideWhenUsed/>
    <w:qFormat/>
    <w:rsid w:val="000F5D6E"/>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lang w:eastAsia="en-US"/>
    </w:rPr>
  </w:style>
  <w:style w:type="paragraph" w:styleId="berschrift3">
    <w:name w:val="heading 3"/>
    <w:basedOn w:val="Standard"/>
    <w:next w:val="Standard"/>
    <w:link w:val="berschrift3Zchn"/>
    <w:uiPriority w:val="9"/>
    <w:semiHidden/>
    <w:unhideWhenUsed/>
    <w:qFormat/>
    <w:rsid w:val="000F5D6E"/>
    <w:pPr>
      <w:keepNext/>
      <w:keepLines/>
      <w:spacing w:before="160" w:after="80" w:line="278" w:lineRule="auto"/>
      <w:outlineLvl w:val="2"/>
    </w:pPr>
    <w:rPr>
      <w:rFonts w:asciiTheme="minorHAnsi" w:eastAsiaTheme="majorEastAsia" w:hAnsiTheme="minorHAnsi" w:cstheme="majorBidi"/>
      <w:color w:val="0F4761" w:themeColor="accent1" w:themeShade="BF"/>
      <w:sz w:val="28"/>
      <w:szCs w:val="28"/>
      <w:lang w:eastAsia="en-US"/>
    </w:rPr>
  </w:style>
  <w:style w:type="paragraph" w:styleId="berschrift4">
    <w:name w:val="heading 4"/>
    <w:basedOn w:val="Standard"/>
    <w:next w:val="Standard"/>
    <w:link w:val="berschrift4Zchn"/>
    <w:uiPriority w:val="9"/>
    <w:semiHidden/>
    <w:unhideWhenUsed/>
    <w:qFormat/>
    <w:rsid w:val="000F5D6E"/>
    <w:pPr>
      <w:keepNext/>
      <w:keepLines/>
      <w:spacing w:before="80" w:after="40" w:line="278" w:lineRule="auto"/>
      <w:outlineLvl w:val="3"/>
    </w:pPr>
    <w:rPr>
      <w:rFonts w:asciiTheme="minorHAnsi" w:eastAsiaTheme="majorEastAsia" w:hAnsiTheme="minorHAnsi" w:cstheme="majorBidi"/>
      <w:i/>
      <w:iCs/>
      <w:color w:val="0F4761" w:themeColor="accent1" w:themeShade="BF"/>
      <w:szCs w:val="24"/>
      <w:lang w:eastAsia="en-US"/>
    </w:rPr>
  </w:style>
  <w:style w:type="paragraph" w:styleId="berschrift5">
    <w:name w:val="heading 5"/>
    <w:basedOn w:val="Standard"/>
    <w:next w:val="Standard"/>
    <w:link w:val="berschrift5Zchn"/>
    <w:uiPriority w:val="9"/>
    <w:semiHidden/>
    <w:unhideWhenUsed/>
    <w:qFormat/>
    <w:rsid w:val="000F5D6E"/>
    <w:pPr>
      <w:keepNext/>
      <w:keepLines/>
      <w:spacing w:before="80" w:after="40" w:line="278" w:lineRule="auto"/>
      <w:outlineLvl w:val="4"/>
    </w:pPr>
    <w:rPr>
      <w:rFonts w:asciiTheme="minorHAnsi" w:eastAsiaTheme="majorEastAsia" w:hAnsiTheme="minorHAnsi" w:cstheme="majorBidi"/>
      <w:color w:val="0F4761" w:themeColor="accent1" w:themeShade="BF"/>
      <w:szCs w:val="24"/>
      <w:lang w:eastAsia="en-US"/>
    </w:rPr>
  </w:style>
  <w:style w:type="paragraph" w:styleId="berschrift6">
    <w:name w:val="heading 6"/>
    <w:basedOn w:val="Standard"/>
    <w:next w:val="Standard"/>
    <w:link w:val="berschrift6Zchn"/>
    <w:uiPriority w:val="9"/>
    <w:semiHidden/>
    <w:unhideWhenUsed/>
    <w:qFormat/>
    <w:rsid w:val="000F5D6E"/>
    <w:pPr>
      <w:keepNext/>
      <w:keepLines/>
      <w:spacing w:before="40" w:line="278" w:lineRule="auto"/>
      <w:outlineLvl w:val="5"/>
    </w:pPr>
    <w:rPr>
      <w:rFonts w:asciiTheme="minorHAnsi" w:eastAsiaTheme="majorEastAsia" w:hAnsiTheme="minorHAnsi" w:cstheme="majorBidi"/>
      <w:i/>
      <w:iCs/>
      <w:color w:val="595959" w:themeColor="text1" w:themeTint="A6"/>
      <w:szCs w:val="24"/>
      <w:lang w:eastAsia="en-US"/>
    </w:rPr>
  </w:style>
  <w:style w:type="paragraph" w:styleId="berschrift7">
    <w:name w:val="heading 7"/>
    <w:basedOn w:val="Standard"/>
    <w:next w:val="Standard"/>
    <w:link w:val="berschrift7Zchn"/>
    <w:uiPriority w:val="9"/>
    <w:semiHidden/>
    <w:unhideWhenUsed/>
    <w:qFormat/>
    <w:rsid w:val="000F5D6E"/>
    <w:pPr>
      <w:keepNext/>
      <w:keepLines/>
      <w:spacing w:before="40" w:line="278" w:lineRule="auto"/>
      <w:outlineLvl w:val="6"/>
    </w:pPr>
    <w:rPr>
      <w:rFonts w:asciiTheme="minorHAnsi" w:eastAsiaTheme="majorEastAsia" w:hAnsiTheme="minorHAnsi" w:cstheme="majorBidi"/>
      <w:color w:val="595959" w:themeColor="text1" w:themeTint="A6"/>
      <w:szCs w:val="24"/>
      <w:lang w:eastAsia="en-US"/>
    </w:rPr>
  </w:style>
  <w:style w:type="paragraph" w:styleId="berschrift8">
    <w:name w:val="heading 8"/>
    <w:basedOn w:val="Standard"/>
    <w:next w:val="Standard"/>
    <w:link w:val="berschrift8Zchn"/>
    <w:uiPriority w:val="9"/>
    <w:semiHidden/>
    <w:unhideWhenUsed/>
    <w:qFormat/>
    <w:rsid w:val="000F5D6E"/>
    <w:pPr>
      <w:keepNext/>
      <w:keepLines/>
      <w:spacing w:line="278" w:lineRule="auto"/>
      <w:outlineLvl w:val="7"/>
    </w:pPr>
    <w:rPr>
      <w:rFonts w:asciiTheme="minorHAnsi" w:eastAsiaTheme="majorEastAsia" w:hAnsiTheme="minorHAnsi" w:cstheme="majorBidi"/>
      <w:i/>
      <w:iCs/>
      <w:color w:val="272727" w:themeColor="text1" w:themeTint="D8"/>
      <w:szCs w:val="24"/>
      <w:lang w:eastAsia="en-US"/>
    </w:rPr>
  </w:style>
  <w:style w:type="paragraph" w:styleId="berschrift9">
    <w:name w:val="heading 9"/>
    <w:basedOn w:val="Standard"/>
    <w:next w:val="Standard"/>
    <w:link w:val="berschrift9Zchn"/>
    <w:uiPriority w:val="9"/>
    <w:semiHidden/>
    <w:unhideWhenUsed/>
    <w:qFormat/>
    <w:rsid w:val="000F5D6E"/>
    <w:pPr>
      <w:keepNext/>
      <w:keepLines/>
      <w:spacing w:line="278" w:lineRule="auto"/>
      <w:outlineLvl w:val="8"/>
    </w:pPr>
    <w:rPr>
      <w:rFonts w:asciiTheme="minorHAnsi" w:eastAsiaTheme="majorEastAsia" w:hAnsiTheme="minorHAnsi" w:cstheme="majorBidi"/>
      <w:color w:val="272727" w:themeColor="text1" w:themeTint="D8"/>
      <w:szCs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F5D6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F5D6E"/>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F5D6E"/>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F5D6E"/>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F5D6E"/>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F5D6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F5D6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F5D6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F5D6E"/>
    <w:rPr>
      <w:rFonts w:eastAsiaTheme="majorEastAsia" w:cstheme="majorBidi"/>
      <w:color w:val="272727" w:themeColor="text1" w:themeTint="D8"/>
    </w:rPr>
  </w:style>
  <w:style w:type="paragraph" w:styleId="Titel">
    <w:name w:val="Title"/>
    <w:basedOn w:val="Standard"/>
    <w:next w:val="Standard"/>
    <w:link w:val="TitelZchn"/>
    <w:uiPriority w:val="10"/>
    <w:qFormat/>
    <w:rsid w:val="000F5D6E"/>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TitelZchn">
    <w:name w:val="Titel Zchn"/>
    <w:basedOn w:val="Absatz-Standardschriftart"/>
    <w:link w:val="Titel"/>
    <w:uiPriority w:val="10"/>
    <w:rsid w:val="000F5D6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F5D6E"/>
    <w:pPr>
      <w:numPr>
        <w:ilvl w:val="1"/>
      </w:numPr>
      <w:spacing w:after="160" w:line="278" w:lineRule="auto"/>
    </w:pPr>
    <w:rPr>
      <w:rFonts w:asciiTheme="minorHAnsi" w:eastAsiaTheme="majorEastAsia" w:hAnsiTheme="minorHAnsi" w:cstheme="majorBidi"/>
      <w:color w:val="595959" w:themeColor="text1" w:themeTint="A6"/>
      <w:spacing w:val="15"/>
      <w:sz w:val="28"/>
      <w:szCs w:val="28"/>
      <w:lang w:eastAsia="en-US"/>
    </w:rPr>
  </w:style>
  <w:style w:type="character" w:customStyle="1" w:styleId="UntertitelZchn">
    <w:name w:val="Untertitel Zchn"/>
    <w:basedOn w:val="Absatz-Standardschriftart"/>
    <w:link w:val="Untertitel"/>
    <w:uiPriority w:val="11"/>
    <w:rsid w:val="000F5D6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F5D6E"/>
    <w:pPr>
      <w:spacing w:before="160" w:after="160" w:line="278" w:lineRule="auto"/>
      <w:jc w:val="center"/>
    </w:pPr>
    <w:rPr>
      <w:rFonts w:asciiTheme="minorHAnsi" w:eastAsiaTheme="minorHAnsi" w:hAnsiTheme="minorHAnsi" w:cstheme="minorBidi"/>
      <w:i/>
      <w:iCs/>
      <w:color w:val="404040" w:themeColor="text1" w:themeTint="BF"/>
      <w:szCs w:val="24"/>
      <w:lang w:eastAsia="en-US"/>
    </w:rPr>
  </w:style>
  <w:style w:type="character" w:customStyle="1" w:styleId="ZitatZchn">
    <w:name w:val="Zitat Zchn"/>
    <w:basedOn w:val="Absatz-Standardschriftart"/>
    <w:link w:val="Zitat"/>
    <w:uiPriority w:val="29"/>
    <w:rsid w:val="000F5D6E"/>
    <w:rPr>
      <w:i/>
      <w:iCs/>
      <w:color w:val="404040" w:themeColor="text1" w:themeTint="BF"/>
    </w:rPr>
  </w:style>
  <w:style w:type="paragraph" w:styleId="Listenabsatz">
    <w:name w:val="List Paragraph"/>
    <w:basedOn w:val="Standard"/>
    <w:uiPriority w:val="34"/>
    <w:qFormat/>
    <w:rsid w:val="000F5D6E"/>
    <w:pPr>
      <w:spacing w:after="160" w:line="278" w:lineRule="auto"/>
      <w:ind w:left="720"/>
      <w:contextualSpacing/>
    </w:pPr>
    <w:rPr>
      <w:rFonts w:asciiTheme="minorHAnsi" w:eastAsiaTheme="minorHAnsi" w:hAnsiTheme="minorHAnsi" w:cstheme="minorBidi"/>
      <w:szCs w:val="24"/>
      <w:lang w:eastAsia="en-US"/>
    </w:rPr>
  </w:style>
  <w:style w:type="character" w:styleId="IntensiveHervorhebung">
    <w:name w:val="Intense Emphasis"/>
    <w:basedOn w:val="Absatz-Standardschriftart"/>
    <w:uiPriority w:val="21"/>
    <w:qFormat/>
    <w:rsid w:val="000F5D6E"/>
    <w:rPr>
      <w:i/>
      <w:iCs/>
      <w:color w:val="0F4761" w:themeColor="accent1" w:themeShade="BF"/>
    </w:rPr>
  </w:style>
  <w:style w:type="paragraph" w:styleId="IntensivesZitat">
    <w:name w:val="Intense Quote"/>
    <w:basedOn w:val="Standard"/>
    <w:next w:val="Standard"/>
    <w:link w:val="IntensivesZitatZchn"/>
    <w:uiPriority w:val="30"/>
    <w:qFormat/>
    <w:rsid w:val="000F5D6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szCs w:val="24"/>
      <w:lang w:eastAsia="en-US"/>
    </w:rPr>
  </w:style>
  <w:style w:type="character" w:customStyle="1" w:styleId="IntensivesZitatZchn">
    <w:name w:val="Intensives Zitat Zchn"/>
    <w:basedOn w:val="Absatz-Standardschriftart"/>
    <w:link w:val="IntensivesZitat"/>
    <w:uiPriority w:val="30"/>
    <w:rsid w:val="000F5D6E"/>
    <w:rPr>
      <w:i/>
      <w:iCs/>
      <w:color w:val="0F4761" w:themeColor="accent1" w:themeShade="BF"/>
    </w:rPr>
  </w:style>
  <w:style w:type="character" w:styleId="IntensiverVerweis">
    <w:name w:val="Intense Reference"/>
    <w:basedOn w:val="Absatz-Standardschriftart"/>
    <w:uiPriority w:val="32"/>
    <w:qFormat/>
    <w:rsid w:val="000F5D6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79404">
      <w:bodyDiv w:val="1"/>
      <w:marLeft w:val="0"/>
      <w:marRight w:val="0"/>
      <w:marTop w:val="0"/>
      <w:marBottom w:val="0"/>
      <w:divBdr>
        <w:top w:val="none" w:sz="0" w:space="0" w:color="auto"/>
        <w:left w:val="none" w:sz="0" w:space="0" w:color="auto"/>
        <w:bottom w:val="none" w:sz="0" w:space="0" w:color="auto"/>
        <w:right w:val="none" w:sz="0" w:space="0" w:color="auto"/>
      </w:divBdr>
    </w:div>
    <w:div w:id="163178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635</Words>
  <Characters>4006</Characters>
  <Application>Microsoft Office Word</Application>
  <DocSecurity>0</DocSecurity>
  <Lines>33</Lines>
  <Paragraphs>9</Paragraphs>
  <ScaleCrop>false</ScaleCrop>
  <Company>IT Center</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Rike Große-Heilmann</dc:creator>
  <cp:keywords/>
  <dc:description/>
  <cp:lastModifiedBy>Katja Plicht</cp:lastModifiedBy>
  <cp:revision>3</cp:revision>
  <cp:lastPrinted>2024-10-17T09:26:00Z</cp:lastPrinted>
  <dcterms:created xsi:type="dcterms:W3CDTF">2024-10-17T09:29:00Z</dcterms:created>
  <dcterms:modified xsi:type="dcterms:W3CDTF">2025-09-29T09:59:00Z</dcterms:modified>
</cp:coreProperties>
</file>